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B1D91" w:rsidRDefault="007B1D91" w14:paraId="0B333509" w14:textId="2F05031D"/>
    <w:p w:rsidRPr="001A1273" w:rsidR="007B1D91" w:rsidRDefault="007B1D91" w14:paraId="09E10762" w14:textId="3C7F7E87">
      <w:pPr>
        <w:rPr>
          <w:rFonts w:asciiTheme="minorHAnsi" w:hAnsiTheme="minorHAnsi" w:cstheme="minorHAnsi"/>
          <w:sz w:val="21"/>
          <w:szCs w:val="21"/>
        </w:rPr>
      </w:pPr>
      <w:r w:rsidRPr="001A1273">
        <w:rPr>
          <w:rFonts w:asciiTheme="minorHAnsi" w:hAnsiTheme="minorHAnsi" w:cstheme="minorHAnsi"/>
          <w:sz w:val="21"/>
          <w:szCs w:val="21"/>
        </w:rPr>
        <w:t>Weekly Scripture and Sermon Study:</w:t>
      </w:r>
      <w:r w:rsidRPr="001A1273" w:rsidR="005D63C5">
        <w:rPr>
          <w:rFonts w:asciiTheme="minorHAnsi" w:hAnsiTheme="minorHAnsi" w:cstheme="minorHAnsi"/>
          <w:sz w:val="21"/>
          <w:szCs w:val="21"/>
        </w:rPr>
        <w:t xml:space="preserve"> </w:t>
      </w:r>
      <w:r w:rsidRPr="001A1273" w:rsidR="00F821D9">
        <w:rPr>
          <w:rFonts w:asciiTheme="minorHAnsi" w:hAnsiTheme="minorHAnsi" w:cstheme="minorHAnsi"/>
          <w:sz w:val="21"/>
          <w:szCs w:val="21"/>
        </w:rPr>
        <w:t xml:space="preserve">History &amp; Context </w:t>
      </w:r>
      <w:r w:rsidRPr="001A1273" w:rsidR="00206E71">
        <w:rPr>
          <w:rFonts w:asciiTheme="minorHAnsi" w:hAnsiTheme="minorHAnsi" w:cstheme="minorHAnsi"/>
          <w:sz w:val="21"/>
          <w:szCs w:val="21"/>
        </w:rPr>
        <w:t>Guide</w:t>
      </w:r>
    </w:p>
    <w:p w:rsidRPr="001A1273" w:rsidR="00A92800" w:rsidRDefault="007071DD" w14:paraId="78EEF7E1" w14:textId="6537FEEE">
      <w:pPr>
        <w:rPr>
          <w:rFonts w:asciiTheme="minorHAnsi" w:hAnsiTheme="minorHAnsi" w:cstheme="minorHAnsi"/>
          <w:sz w:val="21"/>
          <w:szCs w:val="21"/>
        </w:rPr>
      </w:pPr>
      <w:r>
        <w:rPr>
          <w:rFonts w:asciiTheme="minorHAnsi" w:hAnsiTheme="minorHAnsi" w:cstheme="minorHAnsi"/>
          <w:sz w:val="21"/>
          <w:szCs w:val="21"/>
        </w:rPr>
        <w:t>Matthew 5:1</w:t>
      </w:r>
      <w:r w:rsidR="00B80517">
        <w:rPr>
          <w:rFonts w:asciiTheme="minorHAnsi" w:hAnsiTheme="minorHAnsi" w:cstheme="minorHAnsi"/>
          <w:sz w:val="21"/>
          <w:szCs w:val="21"/>
        </w:rPr>
        <w:t>4-16</w:t>
      </w:r>
      <w:r>
        <w:rPr>
          <w:rFonts w:asciiTheme="minorHAnsi" w:hAnsiTheme="minorHAnsi" w:cstheme="minorHAnsi"/>
          <w:sz w:val="21"/>
          <w:szCs w:val="21"/>
        </w:rPr>
        <w:t xml:space="preserve"> “</w:t>
      </w:r>
      <w:r w:rsidR="00B80517">
        <w:rPr>
          <w:rFonts w:asciiTheme="minorHAnsi" w:hAnsiTheme="minorHAnsi" w:cstheme="minorHAnsi"/>
          <w:sz w:val="21"/>
          <w:szCs w:val="21"/>
        </w:rPr>
        <w:t>Light</w:t>
      </w:r>
      <w:r>
        <w:rPr>
          <w:rFonts w:asciiTheme="minorHAnsi" w:hAnsiTheme="minorHAnsi" w:cstheme="minorHAnsi"/>
          <w:sz w:val="21"/>
          <w:szCs w:val="21"/>
        </w:rPr>
        <w:t>”</w:t>
      </w:r>
    </w:p>
    <w:p w:rsidRPr="001A1273" w:rsidR="007B1D91" w:rsidRDefault="007B1D91" w14:paraId="769934C0" w14:textId="1CFDCFF7">
      <w:pPr>
        <w:rPr>
          <w:rFonts w:asciiTheme="minorHAnsi" w:hAnsiTheme="minorHAnsi" w:cstheme="minorHAnsi"/>
          <w:sz w:val="21"/>
          <w:szCs w:val="21"/>
        </w:rPr>
      </w:pPr>
    </w:p>
    <w:tbl>
      <w:tblPr>
        <w:tblStyle w:val="TableGrid"/>
        <w:tblW w:w="0" w:type="auto"/>
        <w:shd w:val="pct20" w:color="auto" w:fill="auto"/>
        <w:tblLook w:val="04A0" w:firstRow="1" w:lastRow="0" w:firstColumn="1" w:lastColumn="0" w:noHBand="0" w:noVBand="1"/>
      </w:tblPr>
      <w:tblGrid>
        <w:gridCol w:w="9350"/>
      </w:tblGrid>
      <w:tr w:rsidRPr="001A1273" w:rsidR="007B1D91" w:rsidTr="007B1D91" w14:paraId="6E5117E2" w14:textId="77777777">
        <w:tc>
          <w:tcPr>
            <w:tcW w:w="9350" w:type="dxa"/>
            <w:shd w:val="pct20" w:color="auto" w:fill="auto"/>
          </w:tcPr>
          <w:p w:rsidRPr="001A1273" w:rsidR="007B1D91" w:rsidRDefault="00C06A94" w14:paraId="34F9CD98" w14:textId="29D6C46E">
            <w:pPr>
              <w:rPr>
                <w:rFonts w:asciiTheme="minorHAnsi" w:hAnsiTheme="minorHAnsi" w:cstheme="minorHAnsi"/>
                <w:sz w:val="21"/>
                <w:szCs w:val="21"/>
              </w:rPr>
            </w:pPr>
            <w:r w:rsidRPr="001A1273">
              <w:rPr>
                <w:rFonts w:asciiTheme="minorHAnsi" w:hAnsiTheme="minorHAnsi" w:cstheme="minorHAnsi"/>
                <w:sz w:val="21"/>
                <w:szCs w:val="21"/>
              </w:rPr>
              <w:t>Histor</w:t>
            </w:r>
            <w:r w:rsidRPr="001A1273" w:rsidR="00F31AD8">
              <w:rPr>
                <w:rFonts w:asciiTheme="minorHAnsi" w:hAnsiTheme="minorHAnsi" w:cstheme="minorHAnsi"/>
                <w:sz w:val="21"/>
                <w:szCs w:val="21"/>
              </w:rPr>
              <w:t>y, Culture, &amp; Context</w:t>
            </w:r>
          </w:p>
        </w:tc>
      </w:tr>
    </w:tbl>
    <w:p w:rsidRPr="001A1273" w:rsidR="00955DF6" w:rsidRDefault="00955DF6" w14:paraId="615D8707" w14:textId="2598D2F1">
      <w:pPr>
        <w:rPr>
          <w:rFonts w:asciiTheme="minorHAnsi" w:hAnsiTheme="minorHAnsi" w:cstheme="minorHAnsi"/>
          <w:sz w:val="21"/>
          <w:szCs w:val="21"/>
          <w:u w:val="single"/>
        </w:rPr>
      </w:pPr>
    </w:p>
    <w:p w:rsidR="00056CD2" w:rsidP="00056CD2" w:rsidRDefault="00F053EE" w14:paraId="01B2BA70" w14:textId="755792C2">
      <w:r>
        <w:rPr>
          <w:rFonts w:asciiTheme="minorHAnsi" w:hAnsiTheme="minorHAnsi" w:cstheme="minorHAnsi"/>
          <w:sz w:val="21"/>
          <w:szCs w:val="21"/>
        </w:rPr>
        <w:t xml:space="preserve">We continue </w:t>
      </w:r>
      <w:r w:rsidR="00214066">
        <w:rPr>
          <w:rFonts w:asciiTheme="minorHAnsi" w:hAnsiTheme="minorHAnsi" w:cstheme="minorHAnsi"/>
          <w:sz w:val="21"/>
          <w:szCs w:val="21"/>
        </w:rPr>
        <w:t xml:space="preserve">in </w:t>
      </w:r>
      <w:r w:rsidRPr="00A3243D" w:rsidR="00983B29">
        <w:rPr>
          <w:rFonts w:asciiTheme="minorHAnsi" w:hAnsiTheme="minorHAnsi" w:cstheme="minorHAnsi"/>
          <w:sz w:val="21"/>
          <w:szCs w:val="21"/>
        </w:rPr>
        <w:fldChar w:fldCharType="begin"/>
      </w:r>
      <w:r w:rsidRPr="00A3243D" w:rsidR="00983B29">
        <w:rPr>
          <w:rFonts w:asciiTheme="minorHAnsi" w:hAnsiTheme="minorHAnsi" w:cstheme="minorHAnsi"/>
          <w:sz w:val="21"/>
          <w:szCs w:val="21"/>
        </w:rPr>
        <w:instrText xml:space="preserve"> INCLUDEPICTURE "https://www.haggadot.com/uploads/clips/182702/exodus-from-egypt.png" \* MERGEFORMATINET </w:instrText>
      </w:r>
      <w:r w:rsidRPr="00A3243D" w:rsidR="00983B29">
        <w:rPr>
          <w:rFonts w:asciiTheme="minorHAnsi" w:hAnsiTheme="minorHAnsi" w:cstheme="minorHAnsi"/>
          <w:sz w:val="21"/>
          <w:szCs w:val="21"/>
        </w:rPr>
        <w:fldChar w:fldCharType="end"/>
      </w:r>
      <w:r>
        <w:rPr>
          <w:rFonts w:asciiTheme="minorHAnsi" w:hAnsiTheme="minorHAnsi" w:cstheme="minorHAnsi"/>
          <w:sz w:val="21"/>
          <w:szCs w:val="21"/>
        </w:rPr>
        <w:t xml:space="preserve">Matthew </w:t>
      </w:r>
      <w:r w:rsidRPr="00A3243D" w:rsidR="007071DD">
        <w:rPr>
          <w:rFonts w:asciiTheme="minorHAnsi" w:hAnsiTheme="minorHAnsi" w:cstheme="minorHAnsi"/>
          <w:sz w:val="21"/>
          <w:szCs w:val="21"/>
        </w:rPr>
        <w:t>chapter 5</w:t>
      </w:r>
      <w:r w:rsidR="00214066">
        <w:rPr>
          <w:rFonts w:asciiTheme="minorHAnsi" w:hAnsiTheme="minorHAnsi" w:cstheme="minorHAnsi"/>
          <w:sz w:val="21"/>
          <w:szCs w:val="21"/>
        </w:rPr>
        <w:t xml:space="preserve">, </w:t>
      </w:r>
      <w:r w:rsidR="00D3249B">
        <w:rPr>
          <w:rFonts w:asciiTheme="minorHAnsi" w:hAnsiTheme="minorHAnsi" w:cstheme="minorHAnsi"/>
          <w:sz w:val="21"/>
          <w:szCs w:val="21"/>
        </w:rPr>
        <w:t xml:space="preserve">with the sections of “Salt” (what we analyzed last week) and “Light”. </w:t>
      </w:r>
      <w:r w:rsidR="00056CD2">
        <w:fldChar w:fldCharType="begin"/>
      </w:r>
      <w:r w:rsidR="00056CD2">
        <w:instrText xml:space="preserve"> INCLUDEPICTURE "https://imageproxy.youversionapi.com/320x320/https:/s3.amazonaws.com/static-youversionapi-com/images/base/28520/1280x1280.jpg" \* MERGEFORMATINET </w:instrText>
      </w:r>
      <w:r w:rsidR="00056CD2">
        <w:fldChar w:fldCharType="separate"/>
      </w:r>
      <w:r w:rsidR="00056CD2">
        <w:fldChar w:fldCharType="end"/>
      </w:r>
    </w:p>
    <w:p w:rsidR="000B666D" w:rsidP="00497E34" w:rsidRDefault="000B666D" w14:paraId="4AFD58CB" w14:textId="7C080D9A">
      <w:pPr>
        <w:rPr>
          <w:rFonts w:asciiTheme="minorHAnsi" w:hAnsiTheme="minorHAnsi" w:cstheme="minorHAnsi"/>
          <w:sz w:val="21"/>
          <w:szCs w:val="21"/>
        </w:rPr>
      </w:pPr>
    </w:p>
    <w:p w:rsidR="00497E34" w:rsidP="00497E34" w:rsidRDefault="00056CD2" w14:paraId="5E580CC7" w14:textId="53ABDD1C">
      <w:pPr>
        <w:rPr>
          <w:rFonts w:asciiTheme="minorHAnsi" w:hAnsiTheme="minorHAnsi" w:cstheme="minorHAnsi"/>
          <w:sz w:val="21"/>
          <w:szCs w:val="21"/>
        </w:rPr>
      </w:pPr>
      <w:r>
        <w:rPr>
          <w:noProof/>
        </w:rPr>
        <w:drawing>
          <wp:anchor distT="0" distB="0" distL="114300" distR="114300" simplePos="0" relativeHeight="251658240" behindDoc="1" locked="0" layoutInCell="1" allowOverlap="1" wp14:anchorId="0106ECB0" wp14:editId="7E08E6BE">
            <wp:simplePos x="0" y="0"/>
            <wp:positionH relativeFrom="column">
              <wp:posOffset>3860800</wp:posOffset>
            </wp:positionH>
            <wp:positionV relativeFrom="paragraph">
              <wp:posOffset>615950</wp:posOffset>
            </wp:positionV>
            <wp:extent cx="2032000" cy="2032000"/>
            <wp:effectExtent l="0" t="0" r="0" b="0"/>
            <wp:wrapTight wrapText="bothSides">
              <wp:wrapPolygon edited="0">
                <wp:start x="0" y="0"/>
                <wp:lineTo x="0" y="21465"/>
                <wp:lineTo x="21465" y="21465"/>
                <wp:lineTo x="21465" y="0"/>
                <wp:lineTo x="0" y="0"/>
              </wp:wrapPolygon>
            </wp:wrapTight>
            <wp:docPr id="4" name="Picture 4" descr="Matthew 5:16 In the same way, let your light shine before others, so that  they may see your good works and give glory to your Father in heaven. | New  Revised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thew 5:16 In the same way, let your light shine before others, so that  they may see your good works and give glory to your Father in heaven. | New  Revised Standar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0" cy="203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142" w:rsidR="00774C8D">
        <w:rPr>
          <w:rFonts w:asciiTheme="minorHAnsi" w:hAnsiTheme="minorHAnsi" w:cstheme="minorHAnsi"/>
          <w:sz w:val="21"/>
          <w:szCs w:val="21"/>
        </w:rPr>
        <w:fldChar w:fldCharType="begin"/>
      </w:r>
      <w:r w:rsidRPr="00314142" w:rsidR="00774C8D">
        <w:rPr>
          <w:rFonts w:asciiTheme="minorHAnsi" w:hAnsiTheme="minorHAnsi" w:cstheme="minorHAnsi"/>
          <w:sz w:val="21"/>
          <w:szCs w:val="21"/>
        </w:rPr>
        <w:instrText xml:space="preserve"> INCLUDEPICTURE "https://marshmk.files.wordpress.com/2014/02/salt1.jpg?w=302&amp;h=350" \* MERGEFORMATINET </w:instrText>
      </w:r>
      <w:r w:rsidRPr="00314142" w:rsidR="00000000">
        <w:rPr>
          <w:rFonts w:asciiTheme="minorHAnsi" w:hAnsiTheme="minorHAnsi" w:cstheme="minorHAnsi"/>
          <w:sz w:val="21"/>
          <w:szCs w:val="21"/>
        </w:rPr>
        <w:fldChar w:fldCharType="separate"/>
      </w:r>
      <w:r w:rsidRPr="00314142" w:rsidR="00774C8D">
        <w:rPr>
          <w:rFonts w:asciiTheme="minorHAnsi" w:hAnsiTheme="minorHAnsi" w:cstheme="minorHAnsi"/>
          <w:sz w:val="21"/>
          <w:szCs w:val="21"/>
        </w:rPr>
        <w:fldChar w:fldCharType="end"/>
      </w:r>
      <w:r w:rsidRPr="00314142" w:rsidR="00E514BD">
        <w:rPr>
          <w:rFonts w:asciiTheme="minorHAnsi" w:hAnsiTheme="minorHAnsi" w:cstheme="minorHAnsi"/>
          <w:sz w:val="21"/>
          <w:szCs w:val="21"/>
        </w:rPr>
        <w:fldChar w:fldCharType="begin"/>
      </w:r>
      <w:r w:rsidRPr="00314142" w:rsidR="00E514BD">
        <w:rPr>
          <w:rFonts w:asciiTheme="minorHAnsi" w:hAnsiTheme="minorHAnsi" w:cstheme="minorHAnsi"/>
          <w:sz w:val="21"/>
          <w:szCs w:val="21"/>
        </w:rPr>
        <w:instrText xml:space="preserve"> INCLUDEPICTURE "https://imageproxy.youversionapi.com/320x320/https:/s3.amazonaws.com/static-youversionapi-com/images/base/1579/1280x1280.jpg" \* MERGEFORMATINET </w:instrText>
      </w:r>
      <w:r w:rsidRPr="00314142" w:rsidR="00000000">
        <w:rPr>
          <w:rFonts w:asciiTheme="minorHAnsi" w:hAnsiTheme="minorHAnsi" w:cstheme="minorHAnsi"/>
          <w:sz w:val="21"/>
          <w:szCs w:val="21"/>
        </w:rPr>
        <w:fldChar w:fldCharType="separate"/>
      </w:r>
      <w:r w:rsidRPr="00314142" w:rsidR="00E514BD">
        <w:rPr>
          <w:rFonts w:asciiTheme="minorHAnsi" w:hAnsiTheme="minorHAnsi" w:cstheme="minorHAnsi"/>
          <w:sz w:val="21"/>
          <w:szCs w:val="21"/>
        </w:rPr>
        <w:fldChar w:fldCharType="end"/>
      </w:r>
      <w:r w:rsidR="001D2AEE">
        <w:rPr>
          <w:rFonts w:asciiTheme="minorHAnsi" w:hAnsiTheme="minorHAnsi" w:cstheme="minorHAnsi"/>
          <w:sz w:val="21"/>
          <w:szCs w:val="21"/>
        </w:rPr>
        <w:t>In vers</w:t>
      </w:r>
      <w:r w:rsidR="00497E34">
        <w:rPr>
          <w:rFonts w:asciiTheme="minorHAnsi" w:hAnsiTheme="minorHAnsi" w:cstheme="minorHAnsi"/>
          <w:sz w:val="21"/>
          <w:szCs w:val="21"/>
        </w:rPr>
        <w:t>es 14-16</w:t>
      </w:r>
      <w:r w:rsidR="001D2AEE">
        <w:rPr>
          <w:rFonts w:asciiTheme="minorHAnsi" w:hAnsiTheme="minorHAnsi" w:cstheme="minorHAnsi"/>
          <w:sz w:val="21"/>
          <w:szCs w:val="21"/>
        </w:rPr>
        <w:t>, we read</w:t>
      </w:r>
      <w:r w:rsidR="00FF4438">
        <w:rPr>
          <w:rFonts w:asciiTheme="minorHAnsi" w:hAnsiTheme="minorHAnsi" w:cstheme="minorHAnsi"/>
          <w:sz w:val="21"/>
          <w:szCs w:val="21"/>
        </w:rPr>
        <w:t xml:space="preserve">: </w:t>
      </w:r>
      <w:r w:rsidRPr="00314142" w:rsidR="00FF4438">
        <w:rPr>
          <w:rFonts w:asciiTheme="minorHAnsi" w:hAnsiTheme="minorHAnsi" w:cstheme="minorHAnsi"/>
          <w:sz w:val="21"/>
          <w:szCs w:val="21"/>
        </w:rPr>
        <w:t>“</w:t>
      </w:r>
      <w:r w:rsidRPr="00497E34" w:rsidR="00497E34">
        <w:rPr>
          <w:rFonts w:asciiTheme="minorHAnsi" w:hAnsiTheme="minorHAnsi" w:cstheme="minorHAnsi"/>
          <w:sz w:val="21"/>
          <w:szCs w:val="21"/>
        </w:rPr>
        <w:t>You are the light of the world. A city built on a hill cannot be hid.</w:t>
      </w:r>
      <w:r w:rsidR="00314142">
        <w:rPr>
          <w:rFonts w:asciiTheme="minorHAnsi" w:hAnsiTheme="minorHAnsi" w:cstheme="minorHAnsi"/>
          <w:sz w:val="21"/>
          <w:szCs w:val="21"/>
        </w:rPr>
        <w:t xml:space="preserve"> </w:t>
      </w:r>
      <w:r w:rsidRPr="00497E34" w:rsidR="00497E34">
        <w:rPr>
          <w:rFonts w:asciiTheme="minorHAnsi" w:hAnsiTheme="minorHAnsi" w:cstheme="minorHAnsi"/>
          <w:sz w:val="21"/>
          <w:szCs w:val="21"/>
        </w:rPr>
        <w:t>No one after lighting a lamp puts it under the bushel basket, but on the lampstand, and it gives light to all in</w:t>
      </w:r>
      <w:r w:rsidR="00314142">
        <w:rPr>
          <w:rFonts w:asciiTheme="minorHAnsi" w:hAnsiTheme="minorHAnsi" w:cstheme="minorHAnsi"/>
          <w:sz w:val="21"/>
          <w:szCs w:val="21"/>
        </w:rPr>
        <w:t xml:space="preserve"> th</w:t>
      </w:r>
      <w:r w:rsidRPr="00497E34" w:rsidR="00314142">
        <w:rPr>
          <w:rFonts w:asciiTheme="minorHAnsi" w:hAnsiTheme="minorHAnsi" w:cstheme="minorHAnsi"/>
          <w:sz w:val="21"/>
          <w:szCs w:val="21"/>
        </w:rPr>
        <w:t>e</w:t>
      </w:r>
      <w:r w:rsidRPr="00497E34" w:rsidR="00497E34">
        <w:rPr>
          <w:rFonts w:asciiTheme="minorHAnsi" w:hAnsiTheme="minorHAnsi" w:cstheme="minorHAnsi"/>
          <w:sz w:val="21"/>
          <w:szCs w:val="21"/>
        </w:rPr>
        <w:t> house. In the same way, let your light shine before others, so that they may see your good works and give glory to your Father in heaven.</w:t>
      </w:r>
      <w:r w:rsidR="00497E34">
        <w:rPr>
          <w:rFonts w:asciiTheme="minorHAnsi" w:hAnsiTheme="minorHAnsi" w:cstheme="minorHAnsi"/>
          <w:sz w:val="21"/>
          <w:szCs w:val="21"/>
        </w:rPr>
        <w:t>”</w:t>
      </w:r>
    </w:p>
    <w:p w:rsidR="000B666D" w:rsidP="00497E34" w:rsidRDefault="000B666D" w14:paraId="78409D91" w14:textId="33DFA7F8">
      <w:pPr>
        <w:rPr>
          <w:rFonts w:asciiTheme="minorHAnsi" w:hAnsiTheme="minorHAnsi" w:cstheme="minorHAnsi"/>
          <w:sz w:val="21"/>
          <w:szCs w:val="21"/>
        </w:rPr>
      </w:pPr>
    </w:p>
    <w:p w:rsidR="000B666D" w:rsidP="00497E34" w:rsidRDefault="000B666D" w14:paraId="5FE4224B" w14:textId="43693CC1">
      <w:pPr>
        <w:rPr>
          <w:rFonts w:asciiTheme="minorHAnsi" w:hAnsiTheme="minorHAnsi" w:cstheme="minorHAnsi"/>
          <w:sz w:val="21"/>
          <w:szCs w:val="21"/>
        </w:rPr>
      </w:pPr>
      <w:r>
        <w:rPr>
          <w:rFonts w:asciiTheme="minorHAnsi" w:hAnsiTheme="minorHAnsi" w:cstheme="minorHAnsi"/>
          <w:sz w:val="21"/>
          <w:szCs w:val="21"/>
        </w:rPr>
        <w:t xml:space="preserve">We see in John 1:9 that Jesus is the “true light”, and in John 8:12 the “light of the world.” In verse 14 Jesus tells the apostles that they are the “light of the world.” Jesus often employed the use of a metaphor to help make a point in His teachings. Here, Jesus is using the metaphor of light to show the apostles (and the church) radiates the light from Jesus. In this way, the light they radiate shines like a city that sits on top of a hill and thus cannot be hidden from view. </w:t>
      </w:r>
      <w:r w:rsidR="005934E2">
        <w:rPr>
          <w:rFonts w:asciiTheme="minorHAnsi" w:hAnsiTheme="minorHAnsi" w:cstheme="minorHAnsi"/>
          <w:sz w:val="21"/>
          <w:szCs w:val="21"/>
        </w:rPr>
        <w:t xml:space="preserve">Many cities in antiquity were built on top of hills, primarily for protection from the threat of invasion, and their lights could be seen for miles at night. </w:t>
      </w:r>
    </w:p>
    <w:p w:rsidR="00D3249B" w:rsidP="000B666D" w:rsidRDefault="00D3249B" w14:paraId="439C5ADF" w14:textId="77777777">
      <w:pPr>
        <w:rPr>
          <w:rFonts w:asciiTheme="minorHAnsi" w:hAnsiTheme="minorHAnsi" w:cstheme="minorHAnsi"/>
          <w:sz w:val="21"/>
          <w:szCs w:val="21"/>
        </w:rPr>
      </w:pPr>
    </w:p>
    <w:p w:rsidRPr="000B666D" w:rsidR="000B666D" w:rsidP="000B666D" w:rsidRDefault="00056CD2" w14:paraId="7A9F72AB" w14:textId="034E53F7">
      <w:pPr>
        <w:rPr>
          <w:rFonts w:asciiTheme="minorHAnsi" w:hAnsiTheme="minorHAnsi" w:cstheme="minorHAnsi"/>
          <w:sz w:val="21"/>
          <w:szCs w:val="21"/>
        </w:rPr>
      </w:pPr>
      <w:r>
        <w:rPr>
          <w:noProof/>
        </w:rPr>
        <mc:AlternateContent>
          <mc:Choice Requires="wps">
            <w:drawing>
              <wp:anchor distT="0" distB="0" distL="114300" distR="114300" simplePos="0" relativeHeight="251660288" behindDoc="1" locked="0" layoutInCell="1" allowOverlap="1" wp14:anchorId="665189E3" wp14:editId="5C2A50B6">
                <wp:simplePos x="0" y="0"/>
                <wp:positionH relativeFrom="column">
                  <wp:posOffset>3860800</wp:posOffset>
                </wp:positionH>
                <wp:positionV relativeFrom="paragraph">
                  <wp:posOffset>128905</wp:posOffset>
                </wp:positionV>
                <wp:extent cx="2159000" cy="635"/>
                <wp:effectExtent l="0" t="0" r="0" b="0"/>
                <wp:wrapTight wrapText="bothSides">
                  <wp:wrapPolygon edited="0">
                    <wp:start x="0" y="0"/>
                    <wp:lineTo x="0" y="20571"/>
                    <wp:lineTo x="21473" y="20571"/>
                    <wp:lineTo x="21473"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159000" cy="635"/>
                        </a:xfrm>
                        <a:prstGeom prst="rect">
                          <a:avLst/>
                        </a:prstGeom>
                        <a:solidFill>
                          <a:prstClr val="white"/>
                        </a:solidFill>
                        <a:ln>
                          <a:noFill/>
                        </a:ln>
                      </wps:spPr>
                      <wps:txbx>
                        <w:txbxContent>
                          <w:p w:rsidRPr="00C313E2" w:rsidR="00056CD2" w:rsidP="00056CD2" w:rsidRDefault="00056CD2" w14:paraId="62BC21DF" w14:textId="4E2A6F78">
                            <w:pPr>
                              <w:pStyle w:val="Caption"/>
                              <w:rPr>
                                <w:rFonts w:ascii="Times New Roman" w:hAnsi="Times New Roman" w:eastAsia="Times New Roman" w:cs="Times New Roman"/>
                                <w:noProof/>
                              </w:rPr>
                            </w:pPr>
                            <w:r>
                              <w:t xml:space="preserve">https://www.bible.com/bible/2016/MAT.5.1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665189E3">
                <v:stroke joinstyle="miter"/>
                <v:path gradientshapeok="t" o:connecttype="rect"/>
              </v:shapetype>
              <v:shape id="Text Box 5" style="position:absolute;margin-left:304pt;margin-top:10.15pt;width:170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">
                <v:textbox style="mso-fit-shape-to-text:t" inset="0,0,0,0">
                  <w:txbxContent>
                    <w:p w:rsidRPr="00C313E2" w:rsidR="00056CD2" w:rsidP="00056CD2" w:rsidRDefault="00056CD2" w14:paraId="62BC21DF" w14:textId="4E2A6F78">
                      <w:pPr>
                        <w:pStyle w:val="Caption"/>
                        <w:rPr>
                          <w:rFonts w:ascii="Times New Roman" w:hAnsi="Times New Roman" w:eastAsia="Times New Roman" w:cs="Times New Roman"/>
                          <w:noProof/>
                        </w:rPr>
                      </w:pPr>
                      <w:r>
                        <w:t xml:space="preserve">https://www.bible.com/bible/2016/MAT.5.1 </w:t>
                      </w:r>
                    </w:p>
                  </w:txbxContent>
                </v:textbox>
                <w10:wrap type="tight"/>
              </v:shape>
            </w:pict>
          </mc:Fallback>
        </mc:AlternateContent>
      </w:r>
      <w:r w:rsidR="000B666D">
        <w:rPr>
          <w:rFonts w:asciiTheme="minorHAnsi" w:hAnsiTheme="minorHAnsi" w:cstheme="minorHAnsi"/>
          <w:sz w:val="21"/>
          <w:szCs w:val="21"/>
        </w:rPr>
        <w:t xml:space="preserve">If we think about some of the writings in the Hebrew Bible, or Old Testament, there are several examples of God </w:t>
      </w:r>
      <w:r w:rsidR="00325EAE">
        <w:rPr>
          <w:rFonts w:asciiTheme="minorHAnsi" w:hAnsiTheme="minorHAnsi" w:cstheme="minorHAnsi"/>
          <w:sz w:val="21"/>
          <w:szCs w:val="21"/>
        </w:rPr>
        <w:t>c</w:t>
      </w:r>
      <w:r w:rsidR="000B666D">
        <w:rPr>
          <w:rFonts w:asciiTheme="minorHAnsi" w:hAnsiTheme="minorHAnsi" w:cstheme="minorHAnsi"/>
          <w:sz w:val="21"/>
          <w:szCs w:val="21"/>
        </w:rPr>
        <w:t>alling His people to be a light unto all nations. In Isaiah 42:6 we read, “…</w:t>
      </w:r>
      <w:r w:rsidRPr="000B666D" w:rsidR="000B666D">
        <w:rPr>
          <w:rFonts w:asciiTheme="minorHAnsi" w:hAnsiTheme="minorHAnsi" w:cstheme="minorHAnsi"/>
          <w:sz w:val="21"/>
          <w:szCs w:val="21"/>
        </w:rPr>
        <w:t>I have given you as a covenant to the people,</w:t>
      </w:r>
      <w:r w:rsidRPr="000B666D" w:rsidR="000B666D">
        <w:rPr>
          <w:rFonts w:asciiTheme="minorHAnsi" w:hAnsiTheme="minorHAnsi" w:cstheme="minorHAnsi"/>
          <w:sz w:val="21"/>
          <w:szCs w:val="21"/>
        </w:rPr>
        <w:t xml:space="preserve"> </w:t>
      </w:r>
      <w:r w:rsidRPr="000B666D" w:rsidR="000B666D">
        <w:rPr>
          <w:rFonts w:asciiTheme="minorHAnsi" w:hAnsiTheme="minorHAnsi" w:cstheme="minorHAnsi"/>
          <w:sz w:val="21"/>
          <w:szCs w:val="21"/>
        </w:rPr>
        <w:t>a light to the nations</w:t>
      </w:r>
      <w:r w:rsidR="000B666D">
        <w:rPr>
          <w:rFonts w:asciiTheme="minorHAnsi" w:hAnsiTheme="minorHAnsi" w:cstheme="minorHAnsi"/>
          <w:sz w:val="21"/>
          <w:szCs w:val="21"/>
        </w:rPr>
        <w:t>.” Also, in Isaiah 49:6: “</w:t>
      </w:r>
      <w:r w:rsidRPr="000B666D" w:rsidR="000B666D">
        <w:rPr>
          <w:rFonts w:asciiTheme="minorHAnsi" w:hAnsiTheme="minorHAnsi" w:cstheme="minorHAnsi"/>
          <w:sz w:val="21"/>
          <w:szCs w:val="21"/>
        </w:rPr>
        <w:t xml:space="preserve">It is too light a thing that you should be my </w:t>
      </w:r>
      <w:r w:rsidR="00325EAE">
        <w:rPr>
          <w:rFonts w:asciiTheme="minorHAnsi" w:hAnsiTheme="minorHAnsi" w:cstheme="minorHAnsi"/>
          <w:sz w:val="21"/>
          <w:szCs w:val="21"/>
        </w:rPr>
        <w:t>servant t</w:t>
      </w:r>
      <w:r w:rsidRPr="000B666D" w:rsidR="000B666D">
        <w:rPr>
          <w:rFonts w:asciiTheme="minorHAnsi" w:hAnsiTheme="minorHAnsi" w:cstheme="minorHAnsi"/>
          <w:sz w:val="21"/>
          <w:szCs w:val="21"/>
        </w:rPr>
        <w:t>o raise up the tribes of Jacob</w:t>
      </w:r>
      <w:r w:rsidR="00325EAE">
        <w:rPr>
          <w:rFonts w:asciiTheme="minorHAnsi" w:hAnsiTheme="minorHAnsi" w:cstheme="minorHAnsi"/>
          <w:sz w:val="21"/>
          <w:szCs w:val="21"/>
        </w:rPr>
        <w:t xml:space="preserve"> </w:t>
      </w:r>
      <w:r w:rsidRPr="000B666D" w:rsidR="000B666D">
        <w:rPr>
          <w:rFonts w:asciiTheme="minorHAnsi" w:hAnsiTheme="minorHAnsi" w:cstheme="minorHAnsi"/>
          <w:sz w:val="21"/>
          <w:szCs w:val="21"/>
        </w:rPr>
        <w:t>and to restore the survivors of Israel;</w:t>
      </w:r>
      <w:r w:rsidR="00325EAE">
        <w:rPr>
          <w:rFonts w:asciiTheme="minorHAnsi" w:hAnsiTheme="minorHAnsi" w:cstheme="minorHAnsi"/>
          <w:sz w:val="21"/>
          <w:szCs w:val="21"/>
        </w:rPr>
        <w:t xml:space="preserve"> </w:t>
      </w:r>
      <w:r w:rsidRPr="000B666D" w:rsidR="000B666D">
        <w:rPr>
          <w:rFonts w:asciiTheme="minorHAnsi" w:hAnsiTheme="minorHAnsi" w:cstheme="minorHAnsi"/>
          <w:sz w:val="21"/>
          <w:szCs w:val="21"/>
        </w:rPr>
        <w:t>I will give you as a light to the nations,</w:t>
      </w:r>
      <w:r w:rsidR="00325EAE">
        <w:rPr>
          <w:rFonts w:asciiTheme="minorHAnsi" w:hAnsiTheme="minorHAnsi" w:cstheme="minorHAnsi"/>
          <w:sz w:val="21"/>
          <w:szCs w:val="21"/>
        </w:rPr>
        <w:t xml:space="preserve"> </w:t>
      </w:r>
      <w:r w:rsidRPr="000B666D" w:rsidR="000B666D">
        <w:rPr>
          <w:rFonts w:asciiTheme="minorHAnsi" w:hAnsiTheme="minorHAnsi" w:cstheme="minorHAnsi"/>
          <w:sz w:val="21"/>
          <w:szCs w:val="21"/>
        </w:rPr>
        <w:t>that my salvation may reach to the end of the earth.”</w:t>
      </w:r>
    </w:p>
    <w:p w:rsidRPr="000B666D" w:rsidR="000B666D" w:rsidP="000B666D" w:rsidRDefault="000B666D" w14:paraId="51FF13D7" w14:textId="77777777">
      <w:pPr>
        <w:rPr>
          <w:rFonts w:asciiTheme="minorHAnsi" w:hAnsiTheme="minorHAnsi" w:cstheme="minorHAnsi"/>
          <w:sz w:val="21"/>
          <w:szCs w:val="21"/>
        </w:rPr>
      </w:pPr>
    </w:p>
    <w:p w:rsidRPr="00497E34" w:rsidR="000B666D" w:rsidP="00497E34" w:rsidRDefault="00314142" w14:paraId="50706DF0" w14:textId="2AF3C546">
      <w:pPr>
        <w:rPr>
          <w:rFonts w:asciiTheme="minorHAnsi" w:hAnsiTheme="minorHAnsi" w:cstheme="minorHAnsi"/>
          <w:sz w:val="21"/>
          <w:szCs w:val="21"/>
        </w:rPr>
      </w:pPr>
      <w:r>
        <w:rPr>
          <w:rFonts w:asciiTheme="minorHAnsi" w:hAnsiTheme="minorHAnsi" w:cstheme="minorHAnsi"/>
          <w:sz w:val="21"/>
          <w:szCs w:val="21"/>
        </w:rPr>
        <w:t xml:space="preserve">In verse 15, we read that “No one after lighting a lamp puts it under the bushel basket, but on a lampstand, and it </w:t>
      </w:r>
      <w:r w:rsidR="00D3249B">
        <w:rPr>
          <w:rFonts w:asciiTheme="minorHAnsi" w:hAnsiTheme="minorHAnsi" w:cstheme="minorHAnsi"/>
          <w:sz w:val="21"/>
          <w:szCs w:val="21"/>
        </w:rPr>
        <w:t xml:space="preserve">gives light to all in the house.” Some translations explain it as lighting a lamp and putting it “under a bowl.” The point here is that if you place a light under a bowl, or any type of container, it obscures the light and will ultimately extinguish the flame. </w:t>
      </w:r>
      <w:r w:rsidR="00AA1A31">
        <w:rPr>
          <w:rFonts w:asciiTheme="minorHAnsi" w:hAnsiTheme="minorHAnsi" w:cstheme="minorHAnsi"/>
          <w:sz w:val="21"/>
          <w:szCs w:val="21"/>
        </w:rPr>
        <w:t xml:space="preserve">We read last week in </w:t>
      </w:r>
      <w:r w:rsidR="00E17386">
        <w:rPr>
          <w:rFonts w:asciiTheme="minorHAnsi" w:hAnsiTheme="minorHAnsi" w:cstheme="minorHAnsi"/>
          <w:sz w:val="21"/>
          <w:szCs w:val="21"/>
        </w:rPr>
        <w:t xml:space="preserve">verse 13 that when salt loses </w:t>
      </w:r>
      <w:r w:rsidR="002F6296">
        <w:rPr>
          <w:rFonts w:asciiTheme="minorHAnsi" w:hAnsiTheme="minorHAnsi" w:cstheme="minorHAnsi"/>
          <w:sz w:val="21"/>
          <w:szCs w:val="21"/>
        </w:rPr>
        <w:t>its</w:t>
      </w:r>
      <w:r w:rsidR="00E17386">
        <w:rPr>
          <w:rFonts w:asciiTheme="minorHAnsi" w:hAnsiTheme="minorHAnsi" w:cstheme="minorHAnsi"/>
          <w:sz w:val="21"/>
          <w:szCs w:val="21"/>
        </w:rPr>
        <w:t xml:space="preserve"> “saltiness” or essence, it is no longer good for anything. In a similar way, if light is hidden from view, it renders it good for nothing.</w:t>
      </w:r>
    </w:p>
    <w:p w:rsidRPr="00497E34" w:rsidR="00497E34" w:rsidP="00497E34" w:rsidRDefault="00497E34" w14:paraId="72EF1398" w14:textId="72398E76">
      <w:pPr>
        <w:rPr>
          <w:rFonts w:asciiTheme="minorHAnsi" w:hAnsiTheme="minorHAnsi" w:cstheme="minorHAnsi"/>
          <w:sz w:val="21"/>
          <w:szCs w:val="21"/>
        </w:rPr>
      </w:pPr>
    </w:p>
    <w:p w:rsidRPr="002F6296" w:rsidR="000310FF" w:rsidP="001D2AEE" w:rsidRDefault="00E17386" w14:paraId="1C477946" w14:textId="64E3E6C5">
      <w:pPr>
        <w:rPr>
          <w:rFonts w:asciiTheme="minorHAnsi" w:hAnsiTheme="minorHAnsi" w:cstheme="minorHAnsi"/>
          <w:sz w:val="21"/>
          <w:szCs w:val="21"/>
        </w:rPr>
      </w:pPr>
      <w:r w:rsidRPr="002F6296">
        <w:rPr>
          <w:rFonts w:asciiTheme="minorHAnsi" w:hAnsiTheme="minorHAnsi" w:cstheme="minorHAnsi"/>
          <w:sz w:val="21"/>
          <w:szCs w:val="21"/>
        </w:rPr>
        <w:t xml:space="preserve">As explained in the </w:t>
      </w:r>
      <w:r w:rsidRPr="002F6296">
        <w:rPr>
          <w:rFonts w:asciiTheme="minorHAnsi" w:hAnsiTheme="minorHAnsi" w:cstheme="minorHAnsi"/>
          <w:i/>
          <w:iCs/>
          <w:sz w:val="21"/>
          <w:szCs w:val="21"/>
        </w:rPr>
        <w:t>Book of Matthew Shepherd Notes: When you need a guide through the Scriptures</w:t>
      </w:r>
      <w:r w:rsidRPr="002F6296">
        <w:rPr>
          <w:rFonts w:asciiTheme="minorHAnsi" w:hAnsiTheme="minorHAnsi" w:cstheme="minorHAnsi"/>
          <w:sz w:val="21"/>
          <w:szCs w:val="21"/>
        </w:rPr>
        <w:t>, “Both metaphors [salt and light)] which Jesus uses in this section raise important questions about Christian involvement in society. We are not called to control secular power structures. But we must remain active preservative agents in calling the world to heed God’s standards.” (p. 17)</w:t>
      </w:r>
    </w:p>
    <w:p w:rsidRPr="002F6296" w:rsidR="00774C8D" w:rsidP="00497E34" w:rsidRDefault="00774C8D" w14:paraId="2C109C2C" w14:textId="2AF532A4">
      <w:pPr>
        <w:rPr>
          <w:rFonts w:asciiTheme="minorHAnsi" w:hAnsiTheme="minorHAnsi" w:cstheme="minorHAnsi"/>
          <w:sz w:val="21"/>
          <w:szCs w:val="21"/>
        </w:rPr>
      </w:pPr>
    </w:p>
    <w:p w:rsidRPr="001A1273" w:rsidR="00774C8D" w:rsidP="0058763D" w:rsidRDefault="00774C8D" w14:paraId="1ADF62BC" w14:textId="77777777">
      <w:pPr>
        <w:rPr>
          <w:rFonts w:asciiTheme="minorHAnsi" w:hAnsiTheme="minorHAnsi" w:cstheme="minorHAnsi"/>
          <w:sz w:val="21"/>
          <w:szCs w:val="21"/>
        </w:rPr>
      </w:pPr>
    </w:p>
    <w:tbl>
      <w:tblPr>
        <w:tblStyle w:val="TableGrid"/>
        <w:tblW w:w="0" w:type="auto"/>
        <w:shd w:val="pct20" w:color="auto" w:fill="auto"/>
        <w:tblLook w:val="04A0" w:firstRow="1" w:lastRow="0" w:firstColumn="1" w:lastColumn="0" w:noHBand="0" w:noVBand="1"/>
      </w:tblPr>
      <w:tblGrid>
        <w:gridCol w:w="9350"/>
      </w:tblGrid>
      <w:tr w:rsidRPr="001A1273" w:rsidR="007B1D91" w:rsidTr="007B1D91" w14:paraId="78DAB8B0" w14:textId="77777777">
        <w:tc>
          <w:tcPr>
            <w:tcW w:w="9350" w:type="dxa"/>
            <w:shd w:val="pct20" w:color="auto" w:fill="auto"/>
          </w:tcPr>
          <w:p w:rsidRPr="001A1273" w:rsidR="007B1D91" w:rsidRDefault="0058763D" w14:paraId="394A7797" w14:textId="75A8685A">
            <w:pPr>
              <w:rPr>
                <w:rFonts w:asciiTheme="minorHAnsi" w:hAnsiTheme="minorHAnsi" w:cstheme="minorHAnsi"/>
                <w:sz w:val="21"/>
                <w:szCs w:val="21"/>
              </w:rPr>
            </w:pPr>
            <w:r w:rsidRPr="001A1273">
              <w:rPr>
                <w:rFonts w:asciiTheme="minorHAnsi" w:hAnsiTheme="minorHAnsi" w:cstheme="minorHAnsi"/>
                <w:sz w:val="21"/>
                <w:szCs w:val="21"/>
              </w:rPr>
              <w:t>Questions to Consider</w:t>
            </w:r>
          </w:p>
        </w:tc>
      </w:tr>
    </w:tbl>
    <w:p w:rsidR="007B1D91" w:rsidP="0058763D" w:rsidRDefault="007B1D91" w14:paraId="6287658E" w14:textId="33F222F9">
      <w:pPr>
        <w:rPr>
          <w:sz w:val="21"/>
          <w:szCs w:val="21"/>
        </w:rPr>
      </w:pPr>
    </w:p>
    <w:p w:rsidRPr="00056CD2" w:rsidR="00C01D03" w:rsidP="00056CD2" w:rsidRDefault="00DE6E1E" w14:paraId="1B6B5BB5" w14:textId="7B40F14E">
      <w:pPr>
        <w:pStyle w:val="ListParagraph"/>
        <w:numPr>
          <w:ilvl w:val="0"/>
          <w:numId w:val="2"/>
        </w:numPr>
        <w:rPr>
          <w:sz w:val="21"/>
          <w:szCs w:val="21"/>
        </w:rPr>
      </w:pPr>
      <w:r>
        <w:rPr>
          <w:sz w:val="21"/>
          <w:szCs w:val="21"/>
        </w:rPr>
        <w:t>In what ways can you be a “light” in this world and “…let your light shine before others, so that they may see your good works and give glory to your Father in heaven”? In other words, how can we be a positive influence in this world without drawing attention to ourselves but ensure all glory is given to God</w:t>
      </w:r>
      <w:r w:rsidR="002F6296">
        <w:rPr>
          <w:sz w:val="21"/>
          <w:szCs w:val="21"/>
        </w:rPr>
        <w:t>?</w:t>
      </w:r>
    </w:p>
    <w:sectPr w:rsidRPr="00056CD2" w:rsidR="00C01D03">
      <w:headerReference w:type="default" r:id="rId8"/>
      <w:pgSz w:w="12240" w:h="15840" w:orient="portrait"/>
      <w:pgMar w:top="1440" w:right="1440" w:bottom="1440" w:left="1440" w:header="720" w:footer="720" w:gutter="0"/>
      <w:cols w:space="720"/>
      <w:docGrid w:linePitch="360"/>
      <w:footerReference w:type="default" r:id="R92cf388ef9e344ab"/>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4517" w:rsidP="00955DF6" w:rsidRDefault="008F4517" w14:paraId="6A7ED2FD" w14:textId="77777777">
      <w:r>
        <w:separator/>
      </w:r>
    </w:p>
  </w:endnote>
  <w:endnote w:type="continuationSeparator" w:id="0">
    <w:p w:rsidR="008F4517" w:rsidP="00955DF6" w:rsidRDefault="008F4517" w14:paraId="74FACFF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4CA211E" w:rsidTr="44CA211E" w14:paraId="0E3E41E9">
      <w:tc>
        <w:tcPr>
          <w:tcW w:w="3120" w:type="dxa"/>
          <w:tcMar/>
        </w:tcPr>
        <w:p w:rsidR="44CA211E" w:rsidP="44CA211E" w:rsidRDefault="44CA211E" w14:paraId="6913964C" w14:textId="55D6B666">
          <w:pPr>
            <w:pStyle w:val="Header"/>
            <w:bidi w:val="0"/>
            <w:ind w:left="-115"/>
            <w:jc w:val="left"/>
          </w:pPr>
        </w:p>
      </w:tc>
      <w:tc>
        <w:tcPr>
          <w:tcW w:w="3120" w:type="dxa"/>
          <w:tcMar/>
        </w:tcPr>
        <w:p w:rsidR="44CA211E" w:rsidP="44CA211E" w:rsidRDefault="44CA211E" w14:paraId="174A38EF" w14:textId="12B57F61">
          <w:pPr>
            <w:pStyle w:val="Header"/>
            <w:bidi w:val="0"/>
            <w:jc w:val="center"/>
          </w:pPr>
        </w:p>
      </w:tc>
      <w:tc>
        <w:tcPr>
          <w:tcW w:w="3120" w:type="dxa"/>
          <w:tcMar/>
        </w:tcPr>
        <w:p w:rsidR="44CA211E" w:rsidP="44CA211E" w:rsidRDefault="44CA211E" w14:paraId="1F587DB9" w14:textId="0F6F3784">
          <w:pPr>
            <w:pStyle w:val="Header"/>
            <w:bidi w:val="0"/>
            <w:ind w:right="-115"/>
            <w:jc w:val="right"/>
          </w:pPr>
        </w:p>
      </w:tc>
    </w:tr>
  </w:tbl>
  <w:p w:rsidR="44CA211E" w:rsidP="44CA211E" w:rsidRDefault="44CA211E" w14:paraId="524766BC" w14:textId="18C2FD94">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4517" w:rsidP="00955DF6" w:rsidRDefault="008F4517" w14:paraId="49CB6E6B" w14:textId="77777777">
      <w:r>
        <w:separator/>
      </w:r>
    </w:p>
  </w:footnote>
  <w:footnote w:type="continuationSeparator" w:id="0">
    <w:p w:rsidR="008F4517" w:rsidP="00955DF6" w:rsidRDefault="008F4517" w14:paraId="71C8484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955DF6" w:rsidR="00955DF6" w:rsidP="00955DF6" w:rsidRDefault="00955DF6" w14:paraId="40744CD3" w14:textId="330EF511">
    <w:pPr>
      <w:pStyle w:val="Header"/>
    </w:pPr>
    <w:r w:rsidRPr="007B1D91">
      <w:rPr>
        <w:rFonts w:ascii="Times New Roman" w:hAnsi="Times New Roman" w:eastAsia="Times New Roman" w:cs="Times New Roman"/>
        <w:noProof/>
      </w:rPr>
      <w:drawing>
        <wp:anchor distT="0" distB="0" distL="114300" distR="114300" simplePos="0" relativeHeight="251658240" behindDoc="1" locked="0" layoutInCell="1" allowOverlap="1" wp14:anchorId="5CAB1A6A" wp14:editId="70B1EDDD">
          <wp:simplePos x="0" y="0"/>
          <wp:positionH relativeFrom="column">
            <wp:posOffset>0</wp:posOffset>
          </wp:positionH>
          <wp:positionV relativeFrom="paragraph">
            <wp:posOffset>-177800</wp:posOffset>
          </wp:positionV>
          <wp:extent cx="2527300" cy="699770"/>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cstate="print">
                    <a:alphaModFix amt="70000"/>
                    <a:extLst>
                      <a:ext uri="{28A0092B-C50C-407E-A947-70E740481C1C}">
                        <a14:useLocalDpi xmlns:a14="http://schemas.microsoft.com/office/drawing/2010/main" val="0"/>
                      </a:ext>
                    </a:extLst>
                  </a:blip>
                  <a:srcRect/>
                  <a:stretch>
                    <a:fillRect/>
                  </a:stretch>
                </pic:blipFill>
                <pic:spPr bwMode="auto">
                  <a:xfrm>
                    <a:off x="0" y="0"/>
                    <a:ext cx="2527300" cy="699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1D91">
      <w:rPr>
        <w:rFonts w:ascii="Times New Roman" w:hAnsi="Times New Roman" w:eastAsia="Times New Roman" w:cs="Times New Roman"/>
      </w:rPr>
      <w:fldChar w:fldCharType="begin"/>
    </w:r>
    <w:r w:rsidRPr="007B1D91">
      <w:rPr>
        <w:rFonts w:ascii="Times New Roman" w:hAnsi="Times New Roman" w:eastAsia="Times New Roman" w:cs="Times New Roman"/>
      </w:rPr>
      <w:instrText xml:space="preserve"> INCLUDEPICTURE "https://bumc.net/content/uploads/2020/07/BUMC2020_BUMC_Logo_Horizontal_4color.png" \* MERGEFORMATINET </w:instrText>
    </w:r>
    <w:r w:rsidRPr="007B1D91">
      <w:rPr>
        <w:rFonts w:ascii="Times New Roman" w:hAnsi="Times New Roman" w:eastAsia="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F04B3"/>
    <w:multiLevelType w:val="hybridMultilevel"/>
    <w:tmpl w:val="F3FCC1E4"/>
    <w:lvl w:ilvl="0" w:tplc="B7D4E2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5977DC"/>
    <w:multiLevelType w:val="hybridMultilevel"/>
    <w:tmpl w:val="270AF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5436165">
    <w:abstractNumId w:val="1"/>
  </w:num>
  <w:num w:numId="2" w16cid:durableId="1959946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D91"/>
    <w:rsid w:val="000310FF"/>
    <w:rsid w:val="00037573"/>
    <w:rsid w:val="00037DB4"/>
    <w:rsid w:val="00043386"/>
    <w:rsid w:val="000476E8"/>
    <w:rsid w:val="00052A23"/>
    <w:rsid w:val="00056CD2"/>
    <w:rsid w:val="00057B56"/>
    <w:rsid w:val="0007250A"/>
    <w:rsid w:val="00077796"/>
    <w:rsid w:val="000A10CB"/>
    <w:rsid w:val="000B666D"/>
    <w:rsid w:val="000F254B"/>
    <w:rsid w:val="000F38AB"/>
    <w:rsid w:val="001160C7"/>
    <w:rsid w:val="00126B5B"/>
    <w:rsid w:val="00130CF5"/>
    <w:rsid w:val="001636EC"/>
    <w:rsid w:val="00171EC3"/>
    <w:rsid w:val="00190572"/>
    <w:rsid w:val="00197E3A"/>
    <w:rsid w:val="001A1273"/>
    <w:rsid w:val="001B324C"/>
    <w:rsid w:val="001C5554"/>
    <w:rsid w:val="001C565E"/>
    <w:rsid w:val="001C68A2"/>
    <w:rsid w:val="001D2AEE"/>
    <w:rsid w:val="001F461A"/>
    <w:rsid w:val="002002C5"/>
    <w:rsid w:val="00206E71"/>
    <w:rsid w:val="00214066"/>
    <w:rsid w:val="002451D6"/>
    <w:rsid w:val="00265AA7"/>
    <w:rsid w:val="00273B36"/>
    <w:rsid w:val="00293D20"/>
    <w:rsid w:val="002F6296"/>
    <w:rsid w:val="00304311"/>
    <w:rsid w:val="0030724C"/>
    <w:rsid w:val="00314142"/>
    <w:rsid w:val="0031562F"/>
    <w:rsid w:val="00325EAE"/>
    <w:rsid w:val="003437D1"/>
    <w:rsid w:val="00344183"/>
    <w:rsid w:val="003B7C65"/>
    <w:rsid w:val="003D5876"/>
    <w:rsid w:val="0040459E"/>
    <w:rsid w:val="00405B80"/>
    <w:rsid w:val="00421DF4"/>
    <w:rsid w:val="0043510F"/>
    <w:rsid w:val="00443BC1"/>
    <w:rsid w:val="004449F5"/>
    <w:rsid w:val="00474084"/>
    <w:rsid w:val="00497E34"/>
    <w:rsid w:val="004A0F0B"/>
    <w:rsid w:val="004A10B9"/>
    <w:rsid w:val="004D4F7C"/>
    <w:rsid w:val="0052661B"/>
    <w:rsid w:val="0058763D"/>
    <w:rsid w:val="005934E2"/>
    <w:rsid w:val="0059691D"/>
    <w:rsid w:val="005A008B"/>
    <w:rsid w:val="005B4D65"/>
    <w:rsid w:val="005D63C5"/>
    <w:rsid w:val="005D6972"/>
    <w:rsid w:val="005E6ABC"/>
    <w:rsid w:val="00606E53"/>
    <w:rsid w:val="006554C5"/>
    <w:rsid w:val="00662611"/>
    <w:rsid w:val="00667133"/>
    <w:rsid w:val="0069234C"/>
    <w:rsid w:val="006B5E64"/>
    <w:rsid w:val="006C4B25"/>
    <w:rsid w:val="006C6393"/>
    <w:rsid w:val="006D4506"/>
    <w:rsid w:val="006E6884"/>
    <w:rsid w:val="006F026B"/>
    <w:rsid w:val="006F4CED"/>
    <w:rsid w:val="007071DD"/>
    <w:rsid w:val="00720DAD"/>
    <w:rsid w:val="007222A2"/>
    <w:rsid w:val="00774C8D"/>
    <w:rsid w:val="0079048D"/>
    <w:rsid w:val="00797948"/>
    <w:rsid w:val="007B1D91"/>
    <w:rsid w:val="007C466D"/>
    <w:rsid w:val="007D17BB"/>
    <w:rsid w:val="00807FB5"/>
    <w:rsid w:val="0082129E"/>
    <w:rsid w:val="00821974"/>
    <w:rsid w:val="00833C05"/>
    <w:rsid w:val="00872AC7"/>
    <w:rsid w:val="008766F6"/>
    <w:rsid w:val="008D36BC"/>
    <w:rsid w:val="008E5898"/>
    <w:rsid w:val="008F4517"/>
    <w:rsid w:val="008F71E2"/>
    <w:rsid w:val="00907E97"/>
    <w:rsid w:val="009145B9"/>
    <w:rsid w:val="009208F5"/>
    <w:rsid w:val="00920B14"/>
    <w:rsid w:val="009221F3"/>
    <w:rsid w:val="00930ECD"/>
    <w:rsid w:val="0093640B"/>
    <w:rsid w:val="00955DF6"/>
    <w:rsid w:val="00955E57"/>
    <w:rsid w:val="0097176F"/>
    <w:rsid w:val="00983B29"/>
    <w:rsid w:val="0098505A"/>
    <w:rsid w:val="00990D07"/>
    <w:rsid w:val="00992208"/>
    <w:rsid w:val="009A0283"/>
    <w:rsid w:val="009C5603"/>
    <w:rsid w:val="009E4FFD"/>
    <w:rsid w:val="009F4049"/>
    <w:rsid w:val="009F555D"/>
    <w:rsid w:val="00A3243D"/>
    <w:rsid w:val="00A4393A"/>
    <w:rsid w:val="00A51BED"/>
    <w:rsid w:val="00A60658"/>
    <w:rsid w:val="00A7147F"/>
    <w:rsid w:val="00A92800"/>
    <w:rsid w:val="00AA1A31"/>
    <w:rsid w:val="00AA1B8C"/>
    <w:rsid w:val="00AA2ADD"/>
    <w:rsid w:val="00B24313"/>
    <w:rsid w:val="00B36960"/>
    <w:rsid w:val="00B42972"/>
    <w:rsid w:val="00B753CB"/>
    <w:rsid w:val="00B804A3"/>
    <w:rsid w:val="00B80517"/>
    <w:rsid w:val="00BB15CA"/>
    <w:rsid w:val="00BC2D40"/>
    <w:rsid w:val="00BE7A4F"/>
    <w:rsid w:val="00BF065E"/>
    <w:rsid w:val="00C01D03"/>
    <w:rsid w:val="00C06A94"/>
    <w:rsid w:val="00C41F56"/>
    <w:rsid w:val="00C9057E"/>
    <w:rsid w:val="00CA3997"/>
    <w:rsid w:val="00CB74E8"/>
    <w:rsid w:val="00CD4F84"/>
    <w:rsid w:val="00CD687F"/>
    <w:rsid w:val="00CE4DEE"/>
    <w:rsid w:val="00D02075"/>
    <w:rsid w:val="00D14331"/>
    <w:rsid w:val="00D22ED2"/>
    <w:rsid w:val="00D267EE"/>
    <w:rsid w:val="00D3249B"/>
    <w:rsid w:val="00D548B9"/>
    <w:rsid w:val="00D632B0"/>
    <w:rsid w:val="00D66EB3"/>
    <w:rsid w:val="00D70DB1"/>
    <w:rsid w:val="00D808C6"/>
    <w:rsid w:val="00D8133F"/>
    <w:rsid w:val="00DC38EA"/>
    <w:rsid w:val="00DD42F2"/>
    <w:rsid w:val="00DD49B1"/>
    <w:rsid w:val="00DE6E1E"/>
    <w:rsid w:val="00E17386"/>
    <w:rsid w:val="00E514BD"/>
    <w:rsid w:val="00E61164"/>
    <w:rsid w:val="00E82C3A"/>
    <w:rsid w:val="00EB16BA"/>
    <w:rsid w:val="00EB3FCD"/>
    <w:rsid w:val="00ED0185"/>
    <w:rsid w:val="00ED6DFD"/>
    <w:rsid w:val="00EE2294"/>
    <w:rsid w:val="00F053EE"/>
    <w:rsid w:val="00F06FFE"/>
    <w:rsid w:val="00F114D9"/>
    <w:rsid w:val="00F24FD8"/>
    <w:rsid w:val="00F31AD8"/>
    <w:rsid w:val="00F774D8"/>
    <w:rsid w:val="00F821D9"/>
    <w:rsid w:val="00F92AA6"/>
    <w:rsid w:val="00FF1302"/>
    <w:rsid w:val="00FF4438"/>
    <w:rsid w:val="44CA2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08C42"/>
  <w15:chartTrackingRefBased/>
  <w15:docId w15:val="{413E4BE9-34C8-7648-8353-50AFD833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B16BA"/>
    <w:rPr>
      <w:rFonts w:ascii="Times New Roman" w:hAnsi="Times New Roman" w:eastAsia="Times New Roman" w:cs="Times New Roman"/>
    </w:rPr>
  </w:style>
  <w:style w:type="paragraph" w:styleId="Heading3">
    <w:name w:val="heading 3"/>
    <w:basedOn w:val="Normal"/>
    <w:link w:val="Heading3Char"/>
    <w:uiPriority w:val="9"/>
    <w:qFormat/>
    <w:rsid w:val="00955DF6"/>
    <w:pPr>
      <w:spacing w:before="100" w:beforeAutospacing="1" w:after="100" w:afterAutospacing="1"/>
      <w:outlineLvl w:val="2"/>
    </w:pPr>
    <w:rPr>
      <w:b/>
      <w:bCs/>
      <w:sz w:val="27"/>
      <w:szCs w:val="27"/>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B1D9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8763D"/>
    <w:pPr>
      <w:ind w:left="720"/>
      <w:contextualSpacing/>
    </w:pPr>
    <w:rPr>
      <w:rFonts w:asciiTheme="minorHAnsi" w:hAnsiTheme="minorHAnsi" w:eastAsiaTheme="minorHAnsi" w:cstheme="minorBidi"/>
    </w:rPr>
  </w:style>
  <w:style w:type="paragraph" w:styleId="line" w:customStyle="1">
    <w:name w:val="line"/>
    <w:basedOn w:val="Normal"/>
    <w:rsid w:val="00606E53"/>
    <w:pPr>
      <w:spacing w:before="100" w:beforeAutospacing="1" w:after="100" w:afterAutospacing="1"/>
    </w:pPr>
  </w:style>
  <w:style w:type="character" w:styleId="text" w:customStyle="1">
    <w:name w:val="text"/>
    <w:basedOn w:val="DefaultParagraphFont"/>
    <w:rsid w:val="00606E53"/>
  </w:style>
  <w:style w:type="character" w:styleId="indent-1-breaks" w:customStyle="1">
    <w:name w:val="indent-1-breaks"/>
    <w:basedOn w:val="DefaultParagraphFont"/>
    <w:rsid w:val="00606E53"/>
  </w:style>
  <w:style w:type="character" w:styleId="small-caps" w:customStyle="1">
    <w:name w:val="small-caps"/>
    <w:basedOn w:val="DefaultParagraphFont"/>
    <w:rsid w:val="00606E53"/>
  </w:style>
  <w:style w:type="paragraph" w:styleId="NoSpacing">
    <w:name w:val="No Spacing"/>
    <w:uiPriority w:val="1"/>
    <w:qFormat/>
    <w:rsid w:val="00606E53"/>
  </w:style>
  <w:style w:type="character" w:styleId="Strong">
    <w:name w:val="Strong"/>
    <w:basedOn w:val="DefaultParagraphFont"/>
    <w:uiPriority w:val="22"/>
    <w:qFormat/>
    <w:rsid w:val="00606E53"/>
    <w:rPr>
      <w:b/>
      <w:bCs/>
    </w:rPr>
  </w:style>
  <w:style w:type="character" w:styleId="Heading3Char" w:customStyle="1">
    <w:name w:val="Heading 3 Char"/>
    <w:basedOn w:val="DefaultParagraphFont"/>
    <w:link w:val="Heading3"/>
    <w:uiPriority w:val="9"/>
    <w:rsid w:val="00955DF6"/>
    <w:rPr>
      <w:rFonts w:ascii="Times New Roman" w:hAnsi="Times New Roman" w:eastAsia="Times New Roman" w:cs="Times New Roman"/>
      <w:b/>
      <w:bCs/>
      <w:sz w:val="27"/>
      <w:szCs w:val="27"/>
    </w:rPr>
  </w:style>
  <w:style w:type="paragraph" w:styleId="chapter-1" w:customStyle="1">
    <w:name w:val="chapter-1"/>
    <w:basedOn w:val="Normal"/>
    <w:rsid w:val="00955DF6"/>
    <w:pPr>
      <w:spacing w:before="100" w:beforeAutospacing="1" w:after="100" w:afterAutospacing="1"/>
    </w:pPr>
  </w:style>
  <w:style w:type="character" w:styleId="chapternum" w:customStyle="1">
    <w:name w:val="chapternum"/>
    <w:basedOn w:val="DefaultParagraphFont"/>
    <w:rsid w:val="00955DF6"/>
  </w:style>
  <w:style w:type="paragraph" w:styleId="NormalWeb">
    <w:name w:val="Normal (Web)"/>
    <w:basedOn w:val="Normal"/>
    <w:uiPriority w:val="99"/>
    <w:semiHidden/>
    <w:unhideWhenUsed/>
    <w:rsid w:val="00955DF6"/>
    <w:pPr>
      <w:spacing w:before="100" w:beforeAutospacing="1" w:after="100" w:afterAutospacing="1"/>
    </w:pPr>
  </w:style>
  <w:style w:type="paragraph" w:styleId="Header">
    <w:name w:val="header"/>
    <w:basedOn w:val="Normal"/>
    <w:link w:val="HeaderChar"/>
    <w:uiPriority w:val="99"/>
    <w:unhideWhenUsed/>
    <w:rsid w:val="00955DF6"/>
    <w:pPr>
      <w:tabs>
        <w:tab w:val="center" w:pos="4680"/>
        <w:tab w:val="right" w:pos="9360"/>
      </w:tabs>
    </w:pPr>
    <w:rPr>
      <w:rFonts w:asciiTheme="minorHAnsi" w:hAnsiTheme="minorHAnsi" w:eastAsiaTheme="minorHAnsi" w:cstheme="minorBidi"/>
    </w:rPr>
  </w:style>
  <w:style w:type="character" w:styleId="HeaderChar" w:customStyle="1">
    <w:name w:val="Header Char"/>
    <w:basedOn w:val="DefaultParagraphFont"/>
    <w:link w:val="Header"/>
    <w:uiPriority w:val="99"/>
    <w:rsid w:val="00955DF6"/>
  </w:style>
  <w:style w:type="paragraph" w:styleId="Footer">
    <w:name w:val="footer"/>
    <w:basedOn w:val="Normal"/>
    <w:link w:val="FooterChar"/>
    <w:uiPriority w:val="99"/>
    <w:unhideWhenUsed/>
    <w:rsid w:val="00955DF6"/>
    <w:pPr>
      <w:tabs>
        <w:tab w:val="center" w:pos="4680"/>
        <w:tab w:val="right" w:pos="9360"/>
      </w:tabs>
    </w:pPr>
    <w:rPr>
      <w:rFonts w:asciiTheme="minorHAnsi" w:hAnsiTheme="minorHAnsi" w:eastAsiaTheme="minorHAnsi" w:cstheme="minorBidi"/>
    </w:rPr>
  </w:style>
  <w:style w:type="character" w:styleId="FooterChar" w:customStyle="1">
    <w:name w:val="Footer Char"/>
    <w:basedOn w:val="DefaultParagraphFont"/>
    <w:link w:val="Footer"/>
    <w:uiPriority w:val="99"/>
    <w:rsid w:val="00955DF6"/>
  </w:style>
  <w:style w:type="paragraph" w:styleId="FootnoteText">
    <w:name w:val="footnote text"/>
    <w:basedOn w:val="Normal"/>
    <w:link w:val="FootnoteTextChar"/>
    <w:uiPriority w:val="99"/>
    <w:semiHidden/>
    <w:unhideWhenUsed/>
    <w:rsid w:val="007D17BB"/>
    <w:rPr>
      <w:rFonts w:asciiTheme="minorHAnsi" w:hAnsiTheme="minorHAnsi" w:eastAsiaTheme="minorHAnsi" w:cstheme="minorBidi"/>
      <w:sz w:val="20"/>
      <w:szCs w:val="20"/>
    </w:rPr>
  </w:style>
  <w:style w:type="character" w:styleId="FootnoteTextChar" w:customStyle="1">
    <w:name w:val="Footnote Text Char"/>
    <w:basedOn w:val="DefaultParagraphFont"/>
    <w:link w:val="FootnoteText"/>
    <w:uiPriority w:val="99"/>
    <w:semiHidden/>
    <w:rsid w:val="007D17BB"/>
    <w:rPr>
      <w:sz w:val="20"/>
      <w:szCs w:val="20"/>
    </w:rPr>
  </w:style>
  <w:style w:type="character" w:styleId="FootnoteReference">
    <w:name w:val="footnote reference"/>
    <w:basedOn w:val="DefaultParagraphFont"/>
    <w:uiPriority w:val="99"/>
    <w:semiHidden/>
    <w:unhideWhenUsed/>
    <w:rsid w:val="007D17BB"/>
    <w:rPr>
      <w:vertAlign w:val="superscript"/>
    </w:rPr>
  </w:style>
  <w:style w:type="paragraph" w:styleId="Caption">
    <w:name w:val="caption"/>
    <w:basedOn w:val="Normal"/>
    <w:next w:val="Normal"/>
    <w:uiPriority w:val="35"/>
    <w:unhideWhenUsed/>
    <w:qFormat/>
    <w:rsid w:val="007D17BB"/>
    <w:pPr>
      <w:spacing w:after="200"/>
    </w:pPr>
    <w:rPr>
      <w:rFonts w:asciiTheme="minorHAnsi" w:hAnsiTheme="minorHAnsi" w:eastAsiaTheme="minorHAnsi" w:cstheme="minorBidi"/>
      <w:i/>
      <w:iCs/>
      <w:color w:val="44546A" w:themeColor="text2"/>
      <w:sz w:val="18"/>
      <w:szCs w:val="18"/>
    </w:rPr>
  </w:style>
  <w:style w:type="character" w:styleId="Hyperlink">
    <w:name w:val="Hyperlink"/>
    <w:basedOn w:val="DefaultParagraphFont"/>
    <w:uiPriority w:val="99"/>
    <w:unhideWhenUsed/>
    <w:rsid w:val="00C41F56"/>
    <w:rPr>
      <w:color w:val="0563C1" w:themeColor="hyperlink"/>
      <w:u w:val="single"/>
    </w:rPr>
  </w:style>
  <w:style w:type="character" w:styleId="UnresolvedMention">
    <w:name w:val="Unresolved Mention"/>
    <w:basedOn w:val="DefaultParagraphFont"/>
    <w:uiPriority w:val="99"/>
    <w:semiHidden/>
    <w:unhideWhenUsed/>
    <w:rsid w:val="00C41F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063362">
      <w:bodyDiv w:val="1"/>
      <w:marLeft w:val="0"/>
      <w:marRight w:val="0"/>
      <w:marTop w:val="0"/>
      <w:marBottom w:val="0"/>
      <w:divBdr>
        <w:top w:val="none" w:sz="0" w:space="0" w:color="auto"/>
        <w:left w:val="none" w:sz="0" w:space="0" w:color="auto"/>
        <w:bottom w:val="none" w:sz="0" w:space="0" w:color="auto"/>
        <w:right w:val="none" w:sz="0" w:space="0" w:color="auto"/>
      </w:divBdr>
    </w:div>
    <w:div w:id="462432430">
      <w:bodyDiv w:val="1"/>
      <w:marLeft w:val="0"/>
      <w:marRight w:val="0"/>
      <w:marTop w:val="0"/>
      <w:marBottom w:val="0"/>
      <w:divBdr>
        <w:top w:val="none" w:sz="0" w:space="0" w:color="auto"/>
        <w:left w:val="none" w:sz="0" w:space="0" w:color="auto"/>
        <w:bottom w:val="none" w:sz="0" w:space="0" w:color="auto"/>
        <w:right w:val="none" w:sz="0" w:space="0" w:color="auto"/>
      </w:divBdr>
    </w:div>
    <w:div w:id="499276047">
      <w:bodyDiv w:val="1"/>
      <w:marLeft w:val="0"/>
      <w:marRight w:val="0"/>
      <w:marTop w:val="0"/>
      <w:marBottom w:val="0"/>
      <w:divBdr>
        <w:top w:val="none" w:sz="0" w:space="0" w:color="auto"/>
        <w:left w:val="none" w:sz="0" w:space="0" w:color="auto"/>
        <w:bottom w:val="none" w:sz="0" w:space="0" w:color="auto"/>
        <w:right w:val="none" w:sz="0" w:space="0" w:color="auto"/>
      </w:divBdr>
      <w:divsChild>
        <w:div w:id="1151559191">
          <w:marLeft w:val="0"/>
          <w:marRight w:val="0"/>
          <w:marTop w:val="0"/>
          <w:marBottom w:val="0"/>
          <w:divBdr>
            <w:top w:val="none" w:sz="0" w:space="0" w:color="auto"/>
            <w:left w:val="none" w:sz="0" w:space="0" w:color="auto"/>
            <w:bottom w:val="none" w:sz="0" w:space="0" w:color="auto"/>
            <w:right w:val="none" w:sz="0" w:space="0" w:color="auto"/>
          </w:divBdr>
        </w:div>
      </w:divsChild>
    </w:div>
    <w:div w:id="599917418">
      <w:bodyDiv w:val="1"/>
      <w:marLeft w:val="0"/>
      <w:marRight w:val="0"/>
      <w:marTop w:val="0"/>
      <w:marBottom w:val="0"/>
      <w:divBdr>
        <w:top w:val="none" w:sz="0" w:space="0" w:color="auto"/>
        <w:left w:val="none" w:sz="0" w:space="0" w:color="auto"/>
        <w:bottom w:val="none" w:sz="0" w:space="0" w:color="auto"/>
        <w:right w:val="none" w:sz="0" w:space="0" w:color="auto"/>
      </w:divBdr>
    </w:div>
    <w:div w:id="673805760">
      <w:bodyDiv w:val="1"/>
      <w:marLeft w:val="0"/>
      <w:marRight w:val="0"/>
      <w:marTop w:val="0"/>
      <w:marBottom w:val="0"/>
      <w:divBdr>
        <w:top w:val="none" w:sz="0" w:space="0" w:color="auto"/>
        <w:left w:val="none" w:sz="0" w:space="0" w:color="auto"/>
        <w:bottom w:val="none" w:sz="0" w:space="0" w:color="auto"/>
        <w:right w:val="none" w:sz="0" w:space="0" w:color="auto"/>
      </w:divBdr>
      <w:divsChild>
        <w:div w:id="1913276682">
          <w:marLeft w:val="240"/>
          <w:marRight w:val="0"/>
          <w:marTop w:val="240"/>
          <w:marBottom w:val="240"/>
          <w:divBdr>
            <w:top w:val="none" w:sz="0" w:space="0" w:color="auto"/>
            <w:left w:val="none" w:sz="0" w:space="0" w:color="auto"/>
            <w:bottom w:val="none" w:sz="0" w:space="0" w:color="auto"/>
            <w:right w:val="none" w:sz="0" w:space="0" w:color="auto"/>
          </w:divBdr>
        </w:div>
        <w:div w:id="426655070">
          <w:marLeft w:val="240"/>
          <w:marRight w:val="0"/>
          <w:marTop w:val="240"/>
          <w:marBottom w:val="240"/>
          <w:divBdr>
            <w:top w:val="none" w:sz="0" w:space="0" w:color="auto"/>
            <w:left w:val="none" w:sz="0" w:space="0" w:color="auto"/>
            <w:bottom w:val="none" w:sz="0" w:space="0" w:color="auto"/>
            <w:right w:val="none" w:sz="0" w:space="0" w:color="auto"/>
          </w:divBdr>
        </w:div>
        <w:div w:id="1771002884">
          <w:marLeft w:val="240"/>
          <w:marRight w:val="0"/>
          <w:marTop w:val="240"/>
          <w:marBottom w:val="240"/>
          <w:divBdr>
            <w:top w:val="none" w:sz="0" w:space="0" w:color="auto"/>
            <w:left w:val="none" w:sz="0" w:space="0" w:color="auto"/>
            <w:bottom w:val="none" w:sz="0" w:space="0" w:color="auto"/>
            <w:right w:val="none" w:sz="0" w:space="0" w:color="auto"/>
          </w:divBdr>
        </w:div>
        <w:div w:id="499589608">
          <w:marLeft w:val="240"/>
          <w:marRight w:val="0"/>
          <w:marTop w:val="240"/>
          <w:marBottom w:val="240"/>
          <w:divBdr>
            <w:top w:val="none" w:sz="0" w:space="0" w:color="auto"/>
            <w:left w:val="none" w:sz="0" w:space="0" w:color="auto"/>
            <w:bottom w:val="none" w:sz="0" w:space="0" w:color="auto"/>
            <w:right w:val="none" w:sz="0" w:space="0" w:color="auto"/>
          </w:divBdr>
        </w:div>
        <w:div w:id="1644044111">
          <w:marLeft w:val="240"/>
          <w:marRight w:val="0"/>
          <w:marTop w:val="240"/>
          <w:marBottom w:val="240"/>
          <w:divBdr>
            <w:top w:val="none" w:sz="0" w:space="0" w:color="auto"/>
            <w:left w:val="none" w:sz="0" w:space="0" w:color="auto"/>
            <w:bottom w:val="none" w:sz="0" w:space="0" w:color="auto"/>
            <w:right w:val="none" w:sz="0" w:space="0" w:color="auto"/>
          </w:divBdr>
        </w:div>
      </w:divsChild>
    </w:div>
    <w:div w:id="707683607">
      <w:bodyDiv w:val="1"/>
      <w:marLeft w:val="0"/>
      <w:marRight w:val="0"/>
      <w:marTop w:val="0"/>
      <w:marBottom w:val="0"/>
      <w:divBdr>
        <w:top w:val="none" w:sz="0" w:space="0" w:color="auto"/>
        <w:left w:val="none" w:sz="0" w:space="0" w:color="auto"/>
        <w:bottom w:val="none" w:sz="0" w:space="0" w:color="auto"/>
        <w:right w:val="none" w:sz="0" w:space="0" w:color="auto"/>
      </w:divBdr>
    </w:div>
    <w:div w:id="737164986">
      <w:bodyDiv w:val="1"/>
      <w:marLeft w:val="0"/>
      <w:marRight w:val="0"/>
      <w:marTop w:val="0"/>
      <w:marBottom w:val="0"/>
      <w:divBdr>
        <w:top w:val="none" w:sz="0" w:space="0" w:color="auto"/>
        <w:left w:val="none" w:sz="0" w:space="0" w:color="auto"/>
        <w:bottom w:val="none" w:sz="0" w:space="0" w:color="auto"/>
        <w:right w:val="none" w:sz="0" w:space="0" w:color="auto"/>
      </w:divBdr>
    </w:div>
    <w:div w:id="743183807">
      <w:bodyDiv w:val="1"/>
      <w:marLeft w:val="0"/>
      <w:marRight w:val="0"/>
      <w:marTop w:val="0"/>
      <w:marBottom w:val="0"/>
      <w:divBdr>
        <w:top w:val="none" w:sz="0" w:space="0" w:color="auto"/>
        <w:left w:val="none" w:sz="0" w:space="0" w:color="auto"/>
        <w:bottom w:val="none" w:sz="0" w:space="0" w:color="auto"/>
        <w:right w:val="none" w:sz="0" w:space="0" w:color="auto"/>
      </w:divBdr>
    </w:div>
    <w:div w:id="940143638">
      <w:bodyDiv w:val="1"/>
      <w:marLeft w:val="0"/>
      <w:marRight w:val="0"/>
      <w:marTop w:val="0"/>
      <w:marBottom w:val="0"/>
      <w:divBdr>
        <w:top w:val="none" w:sz="0" w:space="0" w:color="auto"/>
        <w:left w:val="none" w:sz="0" w:space="0" w:color="auto"/>
        <w:bottom w:val="none" w:sz="0" w:space="0" w:color="auto"/>
        <w:right w:val="none" w:sz="0" w:space="0" w:color="auto"/>
      </w:divBdr>
    </w:div>
    <w:div w:id="1093434626">
      <w:bodyDiv w:val="1"/>
      <w:marLeft w:val="0"/>
      <w:marRight w:val="0"/>
      <w:marTop w:val="0"/>
      <w:marBottom w:val="0"/>
      <w:divBdr>
        <w:top w:val="none" w:sz="0" w:space="0" w:color="auto"/>
        <w:left w:val="none" w:sz="0" w:space="0" w:color="auto"/>
        <w:bottom w:val="none" w:sz="0" w:space="0" w:color="auto"/>
        <w:right w:val="none" w:sz="0" w:space="0" w:color="auto"/>
      </w:divBdr>
      <w:divsChild>
        <w:div w:id="559824515">
          <w:marLeft w:val="0"/>
          <w:marRight w:val="0"/>
          <w:marTop w:val="0"/>
          <w:marBottom w:val="0"/>
          <w:divBdr>
            <w:top w:val="none" w:sz="0" w:space="0" w:color="auto"/>
            <w:left w:val="none" w:sz="0" w:space="0" w:color="auto"/>
            <w:bottom w:val="none" w:sz="0" w:space="0" w:color="auto"/>
            <w:right w:val="none" w:sz="0" w:space="0" w:color="auto"/>
          </w:divBdr>
        </w:div>
      </w:divsChild>
    </w:div>
    <w:div w:id="1841265423">
      <w:bodyDiv w:val="1"/>
      <w:marLeft w:val="0"/>
      <w:marRight w:val="0"/>
      <w:marTop w:val="0"/>
      <w:marBottom w:val="0"/>
      <w:divBdr>
        <w:top w:val="none" w:sz="0" w:space="0" w:color="auto"/>
        <w:left w:val="none" w:sz="0" w:space="0" w:color="auto"/>
        <w:bottom w:val="none" w:sz="0" w:space="0" w:color="auto"/>
        <w:right w:val="none" w:sz="0" w:space="0" w:color="auto"/>
      </w:divBdr>
    </w:div>
    <w:div w:id="202447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footer" Target="footer.xml" Id="R92cf388ef9e344ab"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jason alteri</dc:creator>
  <keywords/>
  <dc:description/>
  <lastModifiedBy>Jason Alteri</lastModifiedBy>
  <revision>18</revision>
  <dcterms:created xsi:type="dcterms:W3CDTF">2022-11-09T21:15:00.0000000Z</dcterms:created>
  <dcterms:modified xsi:type="dcterms:W3CDTF">2022-11-10T21:17:58.6515931Z</dcterms:modified>
</coreProperties>
</file>